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80F" w:rsidRPr="00BA1C6D" w:rsidRDefault="0027680F" w:rsidP="0027680F">
      <w:pPr>
        <w:jc w:val="center"/>
        <w:rPr>
          <w:lang w:val="kk-KZ"/>
        </w:rPr>
      </w:pPr>
      <w:r w:rsidRPr="00BA1C6D">
        <w:rPr>
          <w:lang w:val="kk-KZ"/>
        </w:rPr>
        <w:t>Одағай</w:t>
      </w:r>
    </w:p>
    <w:p w:rsidR="0027680F" w:rsidRPr="00BA1C6D" w:rsidRDefault="0027680F" w:rsidP="0027680F">
      <w:pPr>
        <w:jc w:val="center"/>
        <w:rPr>
          <w:lang w:val="kk-KZ"/>
        </w:rPr>
      </w:pPr>
    </w:p>
    <w:p w:rsidR="0027680F" w:rsidRPr="00BA1C6D" w:rsidRDefault="0027680F" w:rsidP="0027680F">
      <w:pPr>
        <w:pStyle w:val="3"/>
        <w:ind w:left="0"/>
        <w:jc w:val="both"/>
        <w:rPr>
          <w:sz w:val="24"/>
          <w:szCs w:val="24"/>
          <w:lang w:val="kk-KZ"/>
        </w:rPr>
      </w:pPr>
      <w:r w:rsidRPr="00BA1C6D">
        <w:rPr>
          <w:sz w:val="24"/>
          <w:szCs w:val="24"/>
          <w:lang w:val="be-BY"/>
        </w:rPr>
        <w:t xml:space="preserve">    Толық мағынасы жоқ, сондықтан затты, құбылысты, әрекетті нақты білдірмей, тек адамның әр түрлі көңіл күйін, сезімін білдіретін немесе жан-жануарларға қаратылып айтылатын сөздер одағай деп аталады. Одағай сөздер таңырқау, қуану, шаттану, ұнату, ренжу, түңілу, өкіну, шошыну, жекіру, күрсіну сияқты көңіл-күйлерін білдіреді немесе жан-жануарларды, малды шақыру, қуу үшін қолданады. Ода</w:t>
      </w:r>
      <w:r w:rsidRPr="00BA1C6D">
        <w:rPr>
          <w:sz w:val="24"/>
          <w:szCs w:val="24"/>
          <w:lang w:val="kk-KZ"/>
        </w:rPr>
        <w:t>ғ</w:t>
      </w:r>
      <w:r w:rsidRPr="00BA1C6D">
        <w:rPr>
          <w:sz w:val="24"/>
          <w:szCs w:val="24"/>
          <w:lang w:val="be-BY"/>
        </w:rPr>
        <w:t>айлар ой</w:t>
      </w:r>
      <w:r w:rsidRPr="00BA1C6D">
        <w:rPr>
          <w:sz w:val="24"/>
          <w:szCs w:val="24"/>
          <w:lang w:val="kk-KZ"/>
        </w:rPr>
        <w:t>ғ</w:t>
      </w:r>
      <w:r w:rsidRPr="00BA1C6D">
        <w:rPr>
          <w:sz w:val="24"/>
          <w:szCs w:val="24"/>
          <w:lang w:val="be-BY"/>
        </w:rPr>
        <w:t xml:space="preserve">а </w:t>
      </w:r>
      <w:r w:rsidRPr="00BA1C6D">
        <w:rPr>
          <w:sz w:val="24"/>
          <w:szCs w:val="24"/>
          <w:lang w:val="kk-KZ"/>
        </w:rPr>
        <w:t>ү</w:t>
      </w:r>
      <w:r w:rsidRPr="00BA1C6D">
        <w:rPr>
          <w:sz w:val="24"/>
          <w:szCs w:val="24"/>
          <w:lang w:val="be-BY"/>
        </w:rPr>
        <w:t>стейтін м</w:t>
      </w:r>
      <w:r w:rsidRPr="00BA1C6D">
        <w:rPr>
          <w:sz w:val="24"/>
          <w:szCs w:val="24"/>
          <w:lang w:val="kk-KZ"/>
        </w:rPr>
        <w:t>ә</w:t>
      </w:r>
      <w:r w:rsidRPr="00BA1C6D">
        <w:rPr>
          <w:sz w:val="24"/>
          <w:szCs w:val="24"/>
          <w:lang w:val="be-BY"/>
        </w:rPr>
        <w:t xml:space="preserve">ніне </w:t>
      </w:r>
      <w:r w:rsidRPr="00BA1C6D">
        <w:rPr>
          <w:sz w:val="24"/>
          <w:szCs w:val="24"/>
          <w:lang w:val="kk-KZ"/>
        </w:rPr>
        <w:t>қ</w:t>
      </w:r>
      <w:r w:rsidRPr="00BA1C6D">
        <w:rPr>
          <w:sz w:val="24"/>
          <w:szCs w:val="24"/>
          <w:lang w:val="be-BY"/>
        </w:rPr>
        <w:t xml:space="preserve">арай </w:t>
      </w:r>
      <w:r w:rsidRPr="00BA1C6D">
        <w:rPr>
          <w:sz w:val="24"/>
          <w:szCs w:val="24"/>
          <w:lang w:val="kk-KZ"/>
        </w:rPr>
        <w:t>ү</w:t>
      </w:r>
      <w:r w:rsidRPr="00BA1C6D">
        <w:rPr>
          <w:sz w:val="24"/>
          <w:szCs w:val="24"/>
          <w:lang w:val="be-BY"/>
        </w:rPr>
        <w:t>ш т</w:t>
      </w:r>
      <w:r w:rsidRPr="00BA1C6D">
        <w:rPr>
          <w:sz w:val="24"/>
          <w:szCs w:val="24"/>
          <w:lang w:val="kk-KZ"/>
        </w:rPr>
        <w:t>ү</w:t>
      </w:r>
      <w:r w:rsidRPr="00BA1C6D">
        <w:rPr>
          <w:sz w:val="24"/>
          <w:szCs w:val="24"/>
          <w:lang w:val="be-BY"/>
        </w:rPr>
        <w:t>рге б</w:t>
      </w:r>
      <w:r w:rsidRPr="00BA1C6D">
        <w:rPr>
          <w:sz w:val="24"/>
          <w:szCs w:val="24"/>
          <w:lang w:val="kk-KZ"/>
        </w:rPr>
        <w:t>ө</w:t>
      </w:r>
      <w:r w:rsidRPr="00BA1C6D">
        <w:rPr>
          <w:sz w:val="24"/>
          <w:szCs w:val="24"/>
          <w:lang w:val="be-BY"/>
        </w:rPr>
        <w:t xml:space="preserve">лінеді: </w:t>
      </w:r>
    </w:p>
    <w:p w:rsidR="0027680F" w:rsidRPr="00BA1C6D" w:rsidRDefault="0027680F" w:rsidP="0027680F">
      <w:pPr>
        <w:pStyle w:val="3"/>
        <w:ind w:left="0"/>
        <w:jc w:val="both"/>
        <w:rPr>
          <w:sz w:val="24"/>
          <w:szCs w:val="24"/>
          <w:lang w:val="kk-KZ"/>
        </w:rPr>
      </w:pPr>
      <w:r w:rsidRPr="00BA1C6D">
        <w:rPr>
          <w:sz w:val="24"/>
          <w:szCs w:val="24"/>
          <w:lang w:val="kk-KZ"/>
        </w:rPr>
        <w:t xml:space="preserve">      1.Көңіл-күйі одағайлары шаттану, таңырқау, аңсау, қуану, ұнату, ренжу, түңілу, өкіну, шошыну, назар аудару сияқты мәнді білдіреді. Олар: пәлі, ойпырай, алақай, пай-пай, бәрекелді, туу, ућ, аћ, әй, әттең, ой,  қап, ау т.б.</w:t>
      </w:r>
    </w:p>
    <w:p w:rsidR="0027680F" w:rsidRPr="00BA1C6D" w:rsidRDefault="0027680F" w:rsidP="0027680F">
      <w:pPr>
        <w:pStyle w:val="3"/>
        <w:spacing w:after="0"/>
        <w:ind w:left="0"/>
        <w:jc w:val="both"/>
        <w:rPr>
          <w:sz w:val="24"/>
          <w:szCs w:val="24"/>
          <w:lang w:val="kk-KZ"/>
        </w:rPr>
      </w:pPr>
      <w:r w:rsidRPr="00BA1C6D">
        <w:rPr>
          <w:sz w:val="24"/>
          <w:szCs w:val="24"/>
          <w:lang w:val="kk-KZ"/>
        </w:rPr>
        <w:t xml:space="preserve">    2.Жекіру одағайлары жекіру, тыйым салу, бұйыру сияқты мәнді білдіреді. Олар: тәйт, тек т.б.</w:t>
      </w:r>
    </w:p>
    <w:p w:rsidR="0027680F" w:rsidRPr="00BA1C6D" w:rsidRDefault="0027680F" w:rsidP="0027680F">
      <w:pPr>
        <w:pStyle w:val="3"/>
        <w:tabs>
          <w:tab w:val="num" w:pos="1575"/>
        </w:tabs>
        <w:spacing w:after="0"/>
        <w:ind w:left="0"/>
        <w:jc w:val="both"/>
        <w:rPr>
          <w:sz w:val="24"/>
          <w:szCs w:val="24"/>
          <w:lang w:val="kk-KZ"/>
        </w:rPr>
      </w:pPr>
      <w:r w:rsidRPr="00BA1C6D">
        <w:rPr>
          <w:sz w:val="24"/>
          <w:szCs w:val="24"/>
          <w:lang w:val="kk-KZ"/>
        </w:rPr>
        <w:t xml:space="preserve">     3.Шақыру одағайлары мал, ит-құсты шақыру қуумен байланысты мәнді білдіреді. Олар: құрау-құрау, шөре-шөре, көс-көс, айт, қош-қош, моћ-моћ, кә-кә, пырс т.б. </w:t>
      </w:r>
    </w:p>
    <w:p w:rsidR="0027680F" w:rsidRPr="00BA1C6D" w:rsidRDefault="0027680F" w:rsidP="0027680F">
      <w:pPr>
        <w:jc w:val="both"/>
        <w:rPr>
          <w:lang w:val="be-BY"/>
        </w:rPr>
      </w:pPr>
    </w:p>
    <w:p w:rsidR="00D072D3" w:rsidRPr="0027680F" w:rsidRDefault="00D072D3">
      <w:pPr>
        <w:rPr>
          <w:lang w:val="be-BY"/>
        </w:rPr>
      </w:pPr>
      <w:bookmarkStart w:id="0" w:name="_GoBack"/>
      <w:bookmarkEnd w:id="0"/>
    </w:p>
    <w:sectPr w:rsidR="00D072D3" w:rsidRPr="002768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AE6"/>
    <w:rsid w:val="001C0AE6"/>
    <w:rsid w:val="0027680F"/>
    <w:rsid w:val="00D0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8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27680F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27680F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8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27680F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27680F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 Абилмажинова</dc:creator>
  <cp:keywords/>
  <dc:description/>
  <cp:lastModifiedBy>Арай Абилмажинова</cp:lastModifiedBy>
  <cp:revision>2</cp:revision>
  <dcterms:created xsi:type="dcterms:W3CDTF">2014-01-14T06:57:00Z</dcterms:created>
  <dcterms:modified xsi:type="dcterms:W3CDTF">2014-01-14T06:57:00Z</dcterms:modified>
</cp:coreProperties>
</file>